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7F1B5" w14:textId="77777777" w:rsidR="0075114E" w:rsidRDefault="0075114E" w:rsidP="0075114E">
      <w:pPr>
        <w:spacing w:line="480" w:lineRule="auto"/>
        <w:jc w:val="center"/>
        <w:rPr>
          <w:rFonts w:ascii="Times New Roman" w:hAnsi="Times New Roman" w:cs="Times New Roman"/>
          <w:b/>
          <w:bCs/>
          <w:sz w:val="24"/>
          <w:szCs w:val="24"/>
        </w:rPr>
      </w:pPr>
    </w:p>
    <w:p w14:paraId="5745FE5B" w14:textId="77777777" w:rsidR="0075114E" w:rsidRDefault="0075114E" w:rsidP="0075114E">
      <w:pPr>
        <w:spacing w:line="480" w:lineRule="auto"/>
        <w:jc w:val="center"/>
        <w:rPr>
          <w:rFonts w:ascii="Times New Roman" w:hAnsi="Times New Roman" w:cs="Times New Roman"/>
          <w:b/>
          <w:bCs/>
          <w:sz w:val="24"/>
          <w:szCs w:val="24"/>
        </w:rPr>
      </w:pPr>
    </w:p>
    <w:p w14:paraId="161B49F4" w14:textId="77777777" w:rsidR="0075114E" w:rsidRDefault="0075114E" w:rsidP="0075114E">
      <w:pPr>
        <w:spacing w:line="480" w:lineRule="auto"/>
        <w:jc w:val="center"/>
        <w:rPr>
          <w:rFonts w:ascii="Times New Roman" w:hAnsi="Times New Roman" w:cs="Times New Roman"/>
          <w:b/>
          <w:bCs/>
          <w:sz w:val="24"/>
          <w:szCs w:val="24"/>
        </w:rPr>
      </w:pPr>
    </w:p>
    <w:p w14:paraId="46AD6F8C" w14:textId="77777777" w:rsidR="0075114E" w:rsidRDefault="0075114E" w:rsidP="0075114E">
      <w:pPr>
        <w:spacing w:line="480" w:lineRule="auto"/>
        <w:jc w:val="center"/>
        <w:rPr>
          <w:rFonts w:ascii="Times New Roman" w:hAnsi="Times New Roman" w:cs="Times New Roman"/>
          <w:b/>
          <w:bCs/>
          <w:sz w:val="24"/>
          <w:szCs w:val="24"/>
        </w:rPr>
      </w:pPr>
    </w:p>
    <w:p w14:paraId="585EB4CC" w14:textId="77777777" w:rsidR="0075114E" w:rsidRDefault="0075114E" w:rsidP="0075114E">
      <w:pPr>
        <w:spacing w:line="480" w:lineRule="auto"/>
        <w:jc w:val="center"/>
        <w:rPr>
          <w:rFonts w:ascii="Times New Roman" w:hAnsi="Times New Roman" w:cs="Times New Roman"/>
          <w:b/>
          <w:bCs/>
          <w:sz w:val="24"/>
          <w:szCs w:val="24"/>
        </w:rPr>
      </w:pPr>
    </w:p>
    <w:p w14:paraId="08CD0446" w14:textId="77777777" w:rsidR="0075114E" w:rsidRDefault="0075114E" w:rsidP="0075114E">
      <w:pPr>
        <w:spacing w:line="480" w:lineRule="auto"/>
        <w:jc w:val="center"/>
        <w:rPr>
          <w:rFonts w:ascii="Times New Roman" w:hAnsi="Times New Roman" w:cs="Times New Roman"/>
          <w:b/>
          <w:bCs/>
          <w:sz w:val="24"/>
          <w:szCs w:val="24"/>
        </w:rPr>
      </w:pPr>
    </w:p>
    <w:p w14:paraId="27C18643" w14:textId="77777777" w:rsidR="0075114E" w:rsidRDefault="0075114E" w:rsidP="0075114E">
      <w:pPr>
        <w:spacing w:line="480" w:lineRule="auto"/>
        <w:jc w:val="center"/>
        <w:rPr>
          <w:rFonts w:ascii="Times New Roman" w:hAnsi="Times New Roman" w:cs="Times New Roman"/>
          <w:b/>
          <w:bCs/>
          <w:sz w:val="24"/>
          <w:szCs w:val="24"/>
        </w:rPr>
      </w:pPr>
    </w:p>
    <w:p w14:paraId="65512C18" w14:textId="77777777" w:rsidR="0075114E" w:rsidRDefault="0075114E" w:rsidP="0075114E">
      <w:pPr>
        <w:spacing w:line="480" w:lineRule="auto"/>
        <w:jc w:val="center"/>
        <w:rPr>
          <w:rFonts w:ascii="Times New Roman" w:hAnsi="Times New Roman" w:cs="Times New Roman"/>
          <w:b/>
          <w:bCs/>
          <w:sz w:val="24"/>
          <w:szCs w:val="24"/>
        </w:rPr>
      </w:pPr>
    </w:p>
    <w:p w14:paraId="30F421F7" w14:textId="77777777" w:rsidR="0075114E" w:rsidRDefault="0075114E" w:rsidP="0075114E">
      <w:pPr>
        <w:spacing w:line="480" w:lineRule="auto"/>
        <w:jc w:val="center"/>
        <w:rPr>
          <w:rFonts w:ascii="Times New Roman" w:hAnsi="Times New Roman" w:cs="Times New Roman"/>
          <w:b/>
          <w:bCs/>
          <w:sz w:val="24"/>
          <w:szCs w:val="24"/>
        </w:rPr>
      </w:pPr>
    </w:p>
    <w:p w14:paraId="74C6B48D" w14:textId="5E3DCD6C" w:rsidR="00E02A58" w:rsidRPr="0075114E" w:rsidRDefault="007A0B12" w:rsidP="0075114E">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Case Assignment</w:t>
      </w:r>
    </w:p>
    <w:p w14:paraId="224C917E" w14:textId="5CA54357" w:rsidR="0075114E" w:rsidRDefault="0075114E" w:rsidP="0075114E">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14:paraId="4B15404A" w14:textId="749FC0BD" w:rsidR="0075114E" w:rsidRDefault="0075114E" w:rsidP="0075114E">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2FB21257" w14:textId="73803424" w:rsidR="0075114E" w:rsidRDefault="0075114E" w:rsidP="0075114E">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14:paraId="185D4AC8" w14:textId="085C33D9" w:rsidR="0075114E" w:rsidRDefault="0075114E" w:rsidP="0075114E">
      <w:pPr>
        <w:spacing w:line="480" w:lineRule="auto"/>
        <w:jc w:val="center"/>
        <w:rPr>
          <w:rFonts w:ascii="Times New Roman" w:hAnsi="Times New Roman" w:cs="Times New Roman"/>
          <w:sz w:val="24"/>
          <w:szCs w:val="24"/>
        </w:rPr>
      </w:pPr>
      <w:r>
        <w:rPr>
          <w:rFonts w:ascii="Times New Roman" w:hAnsi="Times New Roman" w:cs="Times New Roman"/>
          <w:sz w:val="24"/>
          <w:szCs w:val="24"/>
        </w:rPr>
        <w:t>Tutors Name:</w:t>
      </w:r>
    </w:p>
    <w:p w14:paraId="543DB8F0" w14:textId="20C7CDAF" w:rsidR="0075114E" w:rsidRDefault="0075114E" w:rsidP="0075114E">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2C2A7AF5" w14:textId="74BBCE4F" w:rsidR="0075114E" w:rsidRDefault="0075114E" w:rsidP="0075114E">
      <w:pPr>
        <w:spacing w:line="480" w:lineRule="auto"/>
        <w:jc w:val="center"/>
        <w:rPr>
          <w:rFonts w:ascii="Times New Roman" w:hAnsi="Times New Roman" w:cs="Times New Roman"/>
          <w:sz w:val="24"/>
          <w:szCs w:val="24"/>
        </w:rPr>
      </w:pPr>
    </w:p>
    <w:p w14:paraId="63E6AD93" w14:textId="239DCA6E" w:rsidR="0075114E" w:rsidRDefault="0075114E" w:rsidP="0075114E">
      <w:pPr>
        <w:spacing w:line="480" w:lineRule="auto"/>
        <w:jc w:val="center"/>
        <w:rPr>
          <w:rFonts w:ascii="Times New Roman" w:hAnsi="Times New Roman" w:cs="Times New Roman"/>
          <w:sz w:val="24"/>
          <w:szCs w:val="24"/>
        </w:rPr>
      </w:pPr>
    </w:p>
    <w:p w14:paraId="03DCA609" w14:textId="7E7B4C49" w:rsidR="0075114E" w:rsidRDefault="0075114E" w:rsidP="0075114E">
      <w:pPr>
        <w:spacing w:line="480" w:lineRule="auto"/>
        <w:rPr>
          <w:rFonts w:ascii="Times New Roman" w:hAnsi="Times New Roman" w:cs="Times New Roman"/>
          <w:sz w:val="24"/>
          <w:szCs w:val="24"/>
        </w:rPr>
      </w:pPr>
    </w:p>
    <w:p w14:paraId="574C5381" w14:textId="0CDA4E14" w:rsidR="007A0B12" w:rsidRDefault="007A0B12" w:rsidP="007A0B12">
      <w:pPr>
        <w:spacing w:line="480" w:lineRule="auto"/>
        <w:jc w:val="center"/>
        <w:rPr>
          <w:rFonts w:ascii="Times New Roman" w:hAnsi="Times New Roman" w:cs="Times New Roman"/>
          <w:b/>
          <w:bCs/>
          <w:sz w:val="24"/>
          <w:szCs w:val="24"/>
        </w:rPr>
      </w:pPr>
      <w:r w:rsidRPr="007A0B12">
        <w:rPr>
          <w:rFonts w:ascii="Times New Roman" w:hAnsi="Times New Roman" w:cs="Times New Roman"/>
          <w:b/>
          <w:bCs/>
          <w:sz w:val="24"/>
          <w:szCs w:val="24"/>
        </w:rPr>
        <w:lastRenderedPageBreak/>
        <w:t>Case Assignment</w:t>
      </w:r>
    </w:p>
    <w:p w14:paraId="2DF215EE" w14:textId="746B5772" w:rsidR="007A0B12" w:rsidRDefault="007A0B12" w:rsidP="007A0B1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different characteristics of organizational leadership. Organizational leadership is goal-oriented. This involves measuring and analyzing the success of an organization at all levels (Tang, 2019). It involves setting targets, to ensure the success of an organization. Goal-setting leads to the development of effective standards, that allow for </w:t>
      </w:r>
      <w:r w:rsidR="00AB72B3">
        <w:rPr>
          <w:rFonts w:ascii="Times New Roman" w:hAnsi="Times New Roman" w:cs="Times New Roman"/>
          <w:sz w:val="24"/>
          <w:szCs w:val="24"/>
        </w:rPr>
        <w:t xml:space="preserve">tracking of organizational process. Organizational leadership is about being organized. This involves factors such as data analysis, decision-making, and the implementation of new initiatives among others (Tang, 2019). Organization is about planning, researching, and coordinating efforts, for the accomplishment of organizational goals. Organizational leadership is also about effective communication (Tang, 2019). Communication is about having leadership skills, that can help in building positive relationships with employees. </w:t>
      </w:r>
    </w:p>
    <w:p w14:paraId="5506B124" w14:textId="0FA0AAA0" w:rsidR="00AB72B3" w:rsidRDefault="00AB72B3" w:rsidP="007A0B12">
      <w:pPr>
        <w:spacing w:line="480" w:lineRule="auto"/>
        <w:rPr>
          <w:rFonts w:ascii="Times New Roman" w:hAnsi="Times New Roman" w:cs="Times New Roman"/>
          <w:sz w:val="24"/>
          <w:szCs w:val="24"/>
        </w:rPr>
      </w:pPr>
      <w:r>
        <w:rPr>
          <w:rFonts w:ascii="Times New Roman" w:hAnsi="Times New Roman" w:cs="Times New Roman"/>
          <w:sz w:val="24"/>
          <w:szCs w:val="24"/>
        </w:rPr>
        <w:tab/>
        <w:t>Strong leadership is effective in change management. During change management, strong leaders should act as role models to the employees of an organization</w:t>
      </w:r>
      <w:r w:rsidR="00876AD6">
        <w:rPr>
          <w:rFonts w:ascii="Times New Roman" w:hAnsi="Times New Roman" w:cs="Times New Roman"/>
          <w:sz w:val="24"/>
          <w:szCs w:val="24"/>
        </w:rPr>
        <w:t xml:space="preserve">. Leaders should demonstrate attitudes and behaviors that are expected by other employees of an organization (Tang, 2019). They should go first in stating their willingness to accept change. Leaders should show consistency in their words and actions, to ensure that they encourage other employees to be part of change. Strong leadership in change management, is essential in ensuring that the right decisions are made (Tang, 2019). In change management, leadership are in charge of equipment, budgets, and people. As a result of this, they have the authority to make decisions. Leadership in change management, is important in inspiring employees (Tang, 2019). Leaders can do this by developing a strong vision. They can also do this by ensuring effective communication. </w:t>
      </w:r>
    </w:p>
    <w:p w14:paraId="060C30D0" w14:textId="4001651D" w:rsidR="007A0B12" w:rsidRDefault="00876AD6" w:rsidP="007A0B12">
      <w:pPr>
        <w:spacing w:line="480" w:lineRule="auto"/>
        <w:rPr>
          <w:rFonts w:ascii="Times New Roman" w:hAnsi="Times New Roman" w:cs="Times New Roman"/>
          <w:sz w:val="24"/>
          <w:szCs w:val="24"/>
        </w:rPr>
      </w:pPr>
      <w:r>
        <w:rPr>
          <w:rFonts w:ascii="Times New Roman" w:hAnsi="Times New Roman" w:cs="Times New Roman"/>
          <w:sz w:val="24"/>
          <w:szCs w:val="24"/>
        </w:rPr>
        <w:tab/>
      </w:r>
      <w:r w:rsidR="009A6A34">
        <w:rPr>
          <w:rFonts w:ascii="Times New Roman" w:hAnsi="Times New Roman" w:cs="Times New Roman"/>
          <w:sz w:val="24"/>
          <w:szCs w:val="24"/>
        </w:rPr>
        <w:t xml:space="preserve">The leadership of Walmart is composed of the executive management and the board of directors. The executive management includes Doug McMillon, Dan Bartlett, Brett Biggs, </w:t>
      </w:r>
      <w:r w:rsidR="009A6A34">
        <w:rPr>
          <w:rFonts w:ascii="Times New Roman" w:hAnsi="Times New Roman" w:cs="Times New Roman"/>
          <w:sz w:val="24"/>
          <w:szCs w:val="24"/>
        </w:rPr>
        <w:lastRenderedPageBreak/>
        <w:t xml:space="preserve">Rachel Brand, and John Furner among others (Walmart, n. d.). The board of directors is composed of Gregory Penner, Cesar Conde, Timothy Flynn, and Sarah Friar among others. The leadership of Walmart embraces participative leadership. This implies that the input employees, teams, and peers </w:t>
      </w:r>
      <w:r w:rsidR="009547E3">
        <w:rPr>
          <w:rFonts w:ascii="Times New Roman" w:hAnsi="Times New Roman" w:cs="Times New Roman"/>
          <w:sz w:val="24"/>
          <w:szCs w:val="24"/>
        </w:rPr>
        <w:t xml:space="preserve">is considered in the organization (Walmart, n. d.). Leaders focus on increasing the morale of employees, to ensure that they contribute to the effectiveness of an organization. Apart from this, Walmart leaders also embrace transformational leadership. One of the major weaknesses of Walmart is that its leaders have poor relations with the employees (Walmart, n. d.). This has led to employees getting dissatisfied with their jobs. Apart from this, employees have failed to provide employees with effective compensation. </w:t>
      </w:r>
    </w:p>
    <w:p w14:paraId="1090CDCC" w14:textId="339D2A34" w:rsidR="009547E3" w:rsidRDefault="009547E3" w:rsidP="007A0B12">
      <w:pPr>
        <w:spacing w:line="480" w:lineRule="auto"/>
        <w:rPr>
          <w:rFonts w:ascii="Times New Roman" w:hAnsi="Times New Roman" w:cs="Times New Roman"/>
          <w:sz w:val="24"/>
          <w:szCs w:val="24"/>
        </w:rPr>
      </w:pPr>
      <w:r>
        <w:rPr>
          <w:rFonts w:ascii="Times New Roman" w:hAnsi="Times New Roman" w:cs="Times New Roman"/>
          <w:sz w:val="24"/>
          <w:szCs w:val="24"/>
        </w:rPr>
        <w:tab/>
        <w:t>The vision of Walmart is to make everyday easier for busy families. The leadership of the organization has always been ready to support the vision and to move the organization into the f</w:t>
      </w:r>
      <w:r w:rsidR="00627B76">
        <w:rPr>
          <w:rFonts w:ascii="Times New Roman" w:hAnsi="Times New Roman" w:cs="Times New Roman"/>
          <w:sz w:val="24"/>
          <w:szCs w:val="24"/>
        </w:rPr>
        <w:t xml:space="preserve">uture. The vision of the company has been guided by its founder, Sam Walton. The leaders have been committed to providing high-quality products to customers (Walmart, n. d.). Apart from this, Walmart uses avenues such as social media for communication. Leadership potential at Walmart can be improved by encouraging the building of positive relationships among others. It can also be done by allowing employees to participate in decision-making. </w:t>
      </w:r>
    </w:p>
    <w:p w14:paraId="2F68D2F3" w14:textId="637187BF" w:rsidR="00627B76" w:rsidRDefault="00627B76" w:rsidP="007A0B12">
      <w:pPr>
        <w:spacing w:line="480" w:lineRule="auto"/>
        <w:rPr>
          <w:rFonts w:ascii="Times New Roman" w:hAnsi="Times New Roman" w:cs="Times New Roman"/>
          <w:sz w:val="24"/>
          <w:szCs w:val="24"/>
        </w:rPr>
      </w:pPr>
    </w:p>
    <w:p w14:paraId="15719191" w14:textId="40EA1FB9" w:rsidR="00627B76" w:rsidRDefault="00627B76" w:rsidP="007A0B12">
      <w:pPr>
        <w:spacing w:line="480" w:lineRule="auto"/>
        <w:rPr>
          <w:rFonts w:ascii="Times New Roman" w:hAnsi="Times New Roman" w:cs="Times New Roman"/>
          <w:sz w:val="24"/>
          <w:szCs w:val="24"/>
        </w:rPr>
      </w:pPr>
    </w:p>
    <w:p w14:paraId="70CFD0F3" w14:textId="6F8FE4D3" w:rsidR="00627B76" w:rsidRDefault="00627B76" w:rsidP="007A0B12">
      <w:pPr>
        <w:spacing w:line="480" w:lineRule="auto"/>
        <w:rPr>
          <w:rFonts w:ascii="Times New Roman" w:hAnsi="Times New Roman" w:cs="Times New Roman"/>
          <w:sz w:val="24"/>
          <w:szCs w:val="24"/>
        </w:rPr>
      </w:pPr>
    </w:p>
    <w:p w14:paraId="7E4A57E1" w14:textId="051A3BDE" w:rsidR="00627B76" w:rsidRDefault="00627B76" w:rsidP="007A0B12">
      <w:pPr>
        <w:spacing w:line="480" w:lineRule="auto"/>
        <w:rPr>
          <w:rFonts w:ascii="Times New Roman" w:hAnsi="Times New Roman" w:cs="Times New Roman"/>
          <w:sz w:val="24"/>
          <w:szCs w:val="24"/>
        </w:rPr>
      </w:pPr>
    </w:p>
    <w:p w14:paraId="680A124D" w14:textId="656D051D" w:rsidR="00627B76" w:rsidRDefault="00627B76" w:rsidP="007A0B12">
      <w:pPr>
        <w:spacing w:line="480" w:lineRule="auto"/>
        <w:rPr>
          <w:rFonts w:ascii="Times New Roman" w:hAnsi="Times New Roman" w:cs="Times New Roman"/>
          <w:sz w:val="24"/>
          <w:szCs w:val="24"/>
        </w:rPr>
      </w:pPr>
    </w:p>
    <w:p w14:paraId="226A0E04" w14:textId="1054C2D3" w:rsidR="00627B76" w:rsidRDefault="00627B76" w:rsidP="00627B76">
      <w:pPr>
        <w:spacing w:line="480" w:lineRule="auto"/>
        <w:jc w:val="center"/>
        <w:rPr>
          <w:rFonts w:ascii="Times New Roman" w:hAnsi="Times New Roman" w:cs="Times New Roman"/>
          <w:b/>
          <w:bCs/>
          <w:sz w:val="24"/>
          <w:szCs w:val="24"/>
        </w:rPr>
      </w:pPr>
      <w:r w:rsidRPr="00627B76">
        <w:rPr>
          <w:rFonts w:ascii="Times New Roman" w:hAnsi="Times New Roman" w:cs="Times New Roman"/>
          <w:b/>
          <w:bCs/>
          <w:sz w:val="24"/>
          <w:szCs w:val="24"/>
        </w:rPr>
        <w:lastRenderedPageBreak/>
        <w:t>References</w:t>
      </w:r>
    </w:p>
    <w:p w14:paraId="4FDDFD4B" w14:textId="3ED59393" w:rsidR="00627B76" w:rsidRDefault="00627B76" w:rsidP="00627B76">
      <w:pPr>
        <w:spacing w:line="480" w:lineRule="auto"/>
        <w:rPr>
          <w:rFonts w:ascii="Times New Roman" w:hAnsi="Times New Roman" w:cs="Times New Roman"/>
          <w:sz w:val="24"/>
          <w:szCs w:val="24"/>
        </w:rPr>
      </w:pPr>
      <w:r>
        <w:rPr>
          <w:rFonts w:ascii="Times New Roman" w:hAnsi="Times New Roman" w:cs="Times New Roman"/>
          <w:sz w:val="24"/>
          <w:szCs w:val="24"/>
        </w:rPr>
        <w:t>Tang, K. N. (2019</w:t>
      </w:r>
      <w:r w:rsidRPr="00627B76">
        <w:rPr>
          <w:rFonts w:ascii="Times New Roman" w:hAnsi="Times New Roman" w:cs="Times New Roman"/>
          <w:sz w:val="24"/>
          <w:szCs w:val="24"/>
        </w:rPr>
        <w:t>).</w:t>
      </w:r>
      <w:r w:rsidRPr="00627B76">
        <w:rPr>
          <w:rFonts w:ascii="Times New Roman" w:hAnsi="Times New Roman" w:cs="Times New Roman"/>
          <w:i/>
          <w:iCs/>
          <w:sz w:val="24"/>
          <w:szCs w:val="24"/>
        </w:rPr>
        <w:t xml:space="preserve"> Leadership and management</w:t>
      </w:r>
      <w:r>
        <w:rPr>
          <w:rFonts w:ascii="Times New Roman" w:hAnsi="Times New Roman" w:cs="Times New Roman"/>
          <w:sz w:val="24"/>
          <w:szCs w:val="24"/>
        </w:rPr>
        <w:t xml:space="preserve">. Singapore: Springer. </w:t>
      </w:r>
    </w:p>
    <w:p w14:paraId="1EC2CC35" w14:textId="7B7197EB" w:rsidR="00627B76" w:rsidRPr="00627B76" w:rsidRDefault="00627B76" w:rsidP="00627B76">
      <w:pPr>
        <w:spacing w:line="480" w:lineRule="auto"/>
        <w:rPr>
          <w:rFonts w:ascii="Times New Roman" w:hAnsi="Times New Roman" w:cs="Times New Roman"/>
          <w:sz w:val="24"/>
          <w:szCs w:val="24"/>
        </w:rPr>
      </w:pPr>
      <w:r>
        <w:rPr>
          <w:rFonts w:ascii="Times New Roman" w:hAnsi="Times New Roman" w:cs="Times New Roman"/>
          <w:sz w:val="24"/>
          <w:szCs w:val="24"/>
        </w:rPr>
        <w:t xml:space="preserve">Walmart (n. d.). About us. </w:t>
      </w:r>
      <w:r w:rsidRPr="00627B76">
        <w:rPr>
          <w:rFonts w:ascii="Times New Roman" w:hAnsi="Times New Roman" w:cs="Times New Roman"/>
          <w:sz w:val="24"/>
          <w:szCs w:val="24"/>
        </w:rPr>
        <w:t>h</w:t>
      </w:r>
      <w:bookmarkStart w:id="0" w:name="_GoBack"/>
      <w:bookmarkEnd w:id="0"/>
      <w:r w:rsidRPr="00627B76">
        <w:rPr>
          <w:rFonts w:ascii="Times New Roman" w:hAnsi="Times New Roman" w:cs="Times New Roman"/>
          <w:sz w:val="24"/>
          <w:szCs w:val="24"/>
        </w:rPr>
        <w:t>ttps://corporate.walmart.com/our-story</w:t>
      </w:r>
    </w:p>
    <w:p w14:paraId="0F026A6B" w14:textId="4C7C5F0C" w:rsidR="00AE36E5" w:rsidRPr="0075114E" w:rsidRDefault="00AE36E5" w:rsidP="0075114E">
      <w:pPr>
        <w:spacing w:line="480" w:lineRule="auto"/>
        <w:rPr>
          <w:rFonts w:ascii="Times New Roman" w:hAnsi="Times New Roman" w:cs="Times New Roman"/>
          <w:sz w:val="24"/>
          <w:szCs w:val="24"/>
        </w:rPr>
      </w:pPr>
    </w:p>
    <w:sectPr w:rsidR="00AE36E5" w:rsidRPr="0075114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1E688" w14:textId="77777777" w:rsidR="00DC0F38" w:rsidRDefault="00DC0F38" w:rsidP="007A0B12">
      <w:pPr>
        <w:spacing w:after="0" w:line="240" w:lineRule="auto"/>
      </w:pPr>
      <w:r>
        <w:separator/>
      </w:r>
    </w:p>
  </w:endnote>
  <w:endnote w:type="continuationSeparator" w:id="0">
    <w:p w14:paraId="2E099968" w14:textId="77777777" w:rsidR="00DC0F38" w:rsidRDefault="00DC0F38" w:rsidP="007A0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3D364" w14:textId="77777777" w:rsidR="00DC0F38" w:rsidRDefault="00DC0F38" w:rsidP="007A0B12">
      <w:pPr>
        <w:spacing w:after="0" w:line="240" w:lineRule="auto"/>
      </w:pPr>
      <w:r>
        <w:separator/>
      </w:r>
    </w:p>
  </w:footnote>
  <w:footnote w:type="continuationSeparator" w:id="0">
    <w:p w14:paraId="4A22A542" w14:textId="77777777" w:rsidR="00DC0F38" w:rsidRDefault="00DC0F38" w:rsidP="007A0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293642525"/>
      <w:docPartObj>
        <w:docPartGallery w:val="Page Numbers (Top of Page)"/>
        <w:docPartUnique/>
      </w:docPartObj>
    </w:sdtPr>
    <w:sdtEndPr>
      <w:rPr>
        <w:noProof/>
      </w:rPr>
    </w:sdtEndPr>
    <w:sdtContent>
      <w:p w14:paraId="65F7F013" w14:textId="69268672" w:rsidR="007A0B12" w:rsidRPr="007A0B12" w:rsidRDefault="007A0B12" w:rsidP="007A0B12">
        <w:pPr>
          <w:pStyle w:val="Header"/>
          <w:spacing w:line="480" w:lineRule="auto"/>
          <w:jc w:val="right"/>
          <w:rPr>
            <w:rFonts w:ascii="Times New Roman" w:hAnsi="Times New Roman" w:cs="Times New Roman"/>
            <w:sz w:val="24"/>
            <w:szCs w:val="24"/>
          </w:rPr>
        </w:pPr>
        <w:r w:rsidRPr="007A0B12">
          <w:rPr>
            <w:rFonts w:ascii="Times New Roman" w:hAnsi="Times New Roman" w:cs="Times New Roman"/>
            <w:sz w:val="24"/>
            <w:szCs w:val="24"/>
          </w:rPr>
          <w:fldChar w:fldCharType="begin"/>
        </w:r>
        <w:r w:rsidRPr="007A0B12">
          <w:rPr>
            <w:rFonts w:ascii="Times New Roman" w:hAnsi="Times New Roman" w:cs="Times New Roman"/>
            <w:sz w:val="24"/>
            <w:szCs w:val="24"/>
          </w:rPr>
          <w:instrText xml:space="preserve"> PAGE   \* MERGEFORMAT </w:instrText>
        </w:r>
        <w:r w:rsidRPr="007A0B12">
          <w:rPr>
            <w:rFonts w:ascii="Times New Roman" w:hAnsi="Times New Roman" w:cs="Times New Roman"/>
            <w:sz w:val="24"/>
            <w:szCs w:val="24"/>
          </w:rPr>
          <w:fldChar w:fldCharType="separate"/>
        </w:r>
        <w:r w:rsidRPr="007A0B12">
          <w:rPr>
            <w:rFonts w:ascii="Times New Roman" w:hAnsi="Times New Roman" w:cs="Times New Roman"/>
            <w:noProof/>
            <w:sz w:val="24"/>
            <w:szCs w:val="24"/>
          </w:rPr>
          <w:t>2</w:t>
        </w:r>
        <w:r w:rsidRPr="007A0B12">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A58"/>
    <w:rsid w:val="00244A6D"/>
    <w:rsid w:val="002513AA"/>
    <w:rsid w:val="00627B76"/>
    <w:rsid w:val="006B3371"/>
    <w:rsid w:val="0075114E"/>
    <w:rsid w:val="007A0B12"/>
    <w:rsid w:val="00876AD6"/>
    <w:rsid w:val="009547E3"/>
    <w:rsid w:val="00993F6B"/>
    <w:rsid w:val="009A6A34"/>
    <w:rsid w:val="00AB72B3"/>
    <w:rsid w:val="00AE36E5"/>
    <w:rsid w:val="00BD6106"/>
    <w:rsid w:val="00C113DF"/>
    <w:rsid w:val="00DC0F38"/>
    <w:rsid w:val="00E02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3A4D5"/>
  <w15:chartTrackingRefBased/>
  <w15:docId w15:val="{773194A0-C72C-446E-B0DF-FC5EA805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106"/>
    <w:rPr>
      <w:color w:val="0563C1" w:themeColor="hyperlink"/>
      <w:u w:val="single"/>
    </w:rPr>
  </w:style>
  <w:style w:type="character" w:styleId="UnresolvedMention">
    <w:name w:val="Unresolved Mention"/>
    <w:basedOn w:val="DefaultParagraphFont"/>
    <w:uiPriority w:val="99"/>
    <w:semiHidden/>
    <w:unhideWhenUsed/>
    <w:rsid w:val="00BD6106"/>
    <w:rPr>
      <w:color w:val="605E5C"/>
      <w:shd w:val="clear" w:color="auto" w:fill="E1DFDD"/>
    </w:rPr>
  </w:style>
  <w:style w:type="paragraph" w:styleId="Header">
    <w:name w:val="header"/>
    <w:basedOn w:val="Normal"/>
    <w:link w:val="HeaderChar"/>
    <w:uiPriority w:val="99"/>
    <w:unhideWhenUsed/>
    <w:rsid w:val="007A0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B12"/>
  </w:style>
  <w:style w:type="paragraph" w:styleId="Footer">
    <w:name w:val="footer"/>
    <w:basedOn w:val="Normal"/>
    <w:link w:val="FooterChar"/>
    <w:uiPriority w:val="99"/>
    <w:unhideWhenUsed/>
    <w:rsid w:val="007A0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2021-09-17T22:31:00Z</dcterms:created>
  <dcterms:modified xsi:type="dcterms:W3CDTF">2021-09-17T22:31:00Z</dcterms:modified>
</cp:coreProperties>
</file>